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AB" w:rsidRPr="00E02426" w:rsidRDefault="005721AB" w:rsidP="005721AB">
      <w:pPr>
        <w:widowControl w:val="0"/>
        <w:autoSpaceDE w:val="0"/>
        <w:autoSpaceDN w:val="0"/>
        <w:adjustRightInd w:val="0"/>
      </w:pPr>
      <w:bookmarkStart w:id="0" w:name="_GoBack"/>
      <w:bookmarkEnd w:id="0"/>
      <w:r w:rsidRPr="00E02426">
        <w:rPr>
          <w:b/>
          <w:bCs/>
        </w:rPr>
        <w:t xml:space="preserve">GLUCOCORTICOID AMELIORATED EARLY CARDIAC DYSFUNCTION AFTER CORONARY MICROEMBOLIZATION BY SUPPRESSING TGF-BETA1/SMAD3 AND CTGF EXPRESSION </w:t>
      </w:r>
    </w:p>
    <w:p w:rsidR="005721AB" w:rsidRPr="00E02426" w:rsidRDefault="005721AB" w:rsidP="005721AB">
      <w:pPr>
        <w:widowControl w:val="0"/>
        <w:autoSpaceDE w:val="0"/>
        <w:autoSpaceDN w:val="0"/>
        <w:adjustRightInd w:val="0"/>
      </w:pPr>
      <w:r w:rsidRPr="00E02426">
        <w:rPr>
          <w:b/>
          <w:bCs/>
          <w:u w:val="single"/>
        </w:rPr>
        <w:t>Z.W. Chen</w:t>
      </w:r>
      <w:r w:rsidRPr="00E02426">
        <w:t xml:space="preserve">, J.Y. </w:t>
      </w:r>
      <w:proofErr w:type="spellStart"/>
      <w:r w:rsidRPr="00E02426">
        <w:t>Qian</w:t>
      </w:r>
      <w:proofErr w:type="spellEnd"/>
      <w:r w:rsidRPr="00E02426">
        <w:t xml:space="preserve">, J.Y. Ma, S.F. Chang, Y.Z. </w:t>
      </w:r>
      <w:proofErr w:type="spellStart"/>
      <w:r w:rsidRPr="00E02426">
        <w:t>Zou</w:t>
      </w:r>
      <w:proofErr w:type="spellEnd"/>
      <w:r w:rsidRPr="00E02426">
        <w:t xml:space="preserve">, J.B. </w:t>
      </w:r>
      <w:proofErr w:type="spellStart"/>
      <w:r w:rsidRPr="00E02426">
        <w:t>Ge</w:t>
      </w:r>
      <w:proofErr w:type="spellEnd"/>
    </w:p>
    <w:p w:rsidR="005721AB" w:rsidRPr="00E02426" w:rsidRDefault="005721AB" w:rsidP="005721AB">
      <w:pPr>
        <w:widowControl w:val="0"/>
        <w:autoSpaceDE w:val="0"/>
        <w:autoSpaceDN w:val="0"/>
        <w:adjustRightInd w:val="0"/>
        <w:rPr>
          <w:color w:val="503820"/>
        </w:rPr>
      </w:pPr>
      <w:r w:rsidRPr="00E02426">
        <w:rPr>
          <w:color w:val="000000"/>
        </w:rPr>
        <w:t xml:space="preserve">Dept. of Cardiology, </w:t>
      </w:r>
      <w:proofErr w:type="spellStart"/>
      <w:r w:rsidRPr="00E02426">
        <w:rPr>
          <w:color w:val="000000"/>
        </w:rPr>
        <w:t>Zhongshan</w:t>
      </w:r>
      <w:proofErr w:type="spellEnd"/>
      <w:r w:rsidRPr="00E02426">
        <w:rPr>
          <w:color w:val="000000"/>
        </w:rPr>
        <w:t xml:space="preserve"> Hospital, </w:t>
      </w:r>
      <w:proofErr w:type="spellStart"/>
      <w:r w:rsidRPr="00E02426">
        <w:rPr>
          <w:color w:val="000000"/>
        </w:rPr>
        <w:t>Fudan</w:t>
      </w:r>
      <w:proofErr w:type="spellEnd"/>
      <w:r w:rsidRPr="00E02426">
        <w:rPr>
          <w:color w:val="000000"/>
        </w:rPr>
        <w:t xml:space="preserve"> University, Shanghai, China</w:t>
      </w:r>
    </w:p>
    <w:p w:rsidR="00BE3403" w:rsidRDefault="00BE3403"/>
    <w:p w:rsidR="005721AB" w:rsidRPr="00E02426" w:rsidRDefault="005721AB" w:rsidP="005721AB">
      <w:pPr>
        <w:widowControl w:val="0"/>
        <w:autoSpaceDE w:val="0"/>
        <w:autoSpaceDN w:val="0"/>
        <w:adjustRightInd w:val="0"/>
        <w:jc w:val="both"/>
      </w:pPr>
      <w:r w:rsidRPr="00E02426">
        <w:t xml:space="preserve">Objectives: This study was designed to evidence the protective effect of glucocorticoid therapy on cardiac dysfunction after coronary </w:t>
      </w:r>
      <w:proofErr w:type="spellStart"/>
      <w:r w:rsidRPr="00E02426">
        <w:t>microembolization</w:t>
      </w:r>
      <w:proofErr w:type="spellEnd"/>
      <w:r w:rsidRPr="00E02426">
        <w:t xml:space="preserve"> (CME), and clarified its mechanism with the expression of TGF-beta1/Smad3 and CTGF.</w:t>
      </w:r>
    </w:p>
    <w:p w:rsidR="005721AB" w:rsidRPr="00E02426" w:rsidRDefault="005721AB" w:rsidP="005721AB">
      <w:pPr>
        <w:widowControl w:val="0"/>
        <w:autoSpaceDE w:val="0"/>
        <w:autoSpaceDN w:val="0"/>
        <w:adjustRightInd w:val="0"/>
        <w:jc w:val="both"/>
      </w:pPr>
      <w:r w:rsidRPr="00E02426">
        <w:t>Methods: Fourteen mini-pigs were subjected to this study: Sham-operation group (n=4), CME group (n=6) and Glucocorticoid therapy group (n=4, received methylprednisolone 25mg/kg intravenously 30 minutes before CME). Cardiac magnetic resonance imaging was performed to evaluate cardiac function at baseline, 6th hour and 1 week after CME. Serum TGF-beta1, CTGF and troponin T were detected after CME. Myocardial expressions of TGF-beta1, CTGF, Smad3 and total collagen expression were also detected.</w:t>
      </w:r>
    </w:p>
    <w:p w:rsidR="005721AB" w:rsidRPr="00E02426" w:rsidRDefault="005721AB" w:rsidP="005721AB">
      <w:pPr>
        <w:widowControl w:val="0"/>
        <w:autoSpaceDE w:val="0"/>
        <w:autoSpaceDN w:val="0"/>
        <w:adjustRightInd w:val="0"/>
        <w:jc w:val="both"/>
      </w:pPr>
      <w:r w:rsidRPr="00E02426">
        <w:t>Results: Compared with Sham-operation group, the values of left ventricular end-systolic volume  and left ventricular end-diastolic volume  in CME group were increased at 6th hour after CME, while left ventricular ejection fraction (LVEF) was decreased (62.3</w:t>
      </w:r>
      <w:r w:rsidRPr="00E02426">
        <w:rPr>
          <w:lang w:eastAsia="zh-CN"/>
        </w:rPr>
        <w:t>±</w:t>
      </w:r>
      <w:r w:rsidRPr="00E02426">
        <w:t>2.8% vs. 52.3</w:t>
      </w:r>
      <w:r w:rsidRPr="00E02426">
        <w:rPr>
          <w:lang w:eastAsia="zh-CN"/>
        </w:rPr>
        <w:t>±</w:t>
      </w:r>
      <w:r w:rsidRPr="00E02426">
        <w:t>2.8%, P&lt;0.05). Methylprednisolone greatly improved LVEF after CME, especially at 6th hour after CME (6th hour after CME: 58.6</w:t>
      </w:r>
      <w:r w:rsidRPr="00E02426">
        <w:rPr>
          <w:lang w:eastAsia="zh-CN"/>
        </w:rPr>
        <w:t>±</w:t>
      </w:r>
      <w:r w:rsidRPr="00E02426">
        <w:t>1.9% vs. 52.3</w:t>
      </w:r>
      <w:r w:rsidRPr="00E02426">
        <w:rPr>
          <w:lang w:eastAsia="zh-CN"/>
        </w:rPr>
        <w:t>±</w:t>
      </w:r>
      <w:r w:rsidRPr="00E02426">
        <w:t>2.8%, P&lt;0.05). Furthermore, methylprednisolone not only decreased serum TGF-beta1, CTGF and troponin T, but also reduced myocardial expressions of TGF-beta1, CTGF and Smad3 after CME. In addition, collagen volume fraction in glucocorticoid therapy group was markedly lower than that in CME group.</w:t>
      </w:r>
    </w:p>
    <w:p w:rsidR="005721AB" w:rsidRDefault="005721AB" w:rsidP="005721AB">
      <w:pPr>
        <w:widowControl w:val="0"/>
        <w:autoSpaceDE w:val="0"/>
        <w:autoSpaceDN w:val="0"/>
        <w:adjustRightInd w:val="0"/>
        <w:jc w:val="both"/>
      </w:pPr>
      <w:r w:rsidRPr="00E02426">
        <w:t>Conclusions: Glucocorticoid therapy could improve early cardiac function after CME, and its mechanism could be associated with TGF-beta1/Smad3 and CTGF suppression.</w:t>
      </w:r>
    </w:p>
    <w:p w:rsidR="005721AB" w:rsidRDefault="005721AB" w:rsidP="005721AB">
      <w:pPr>
        <w:widowControl w:val="0"/>
        <w:autoSpaceDE w:val="0"/>
        <w:autoSpaceDN w:val="0"/>
        <w:adjustRightInd w:val="0"/>
      </w:pPr>
    </w:p>
    <w:p w:rsidR="005721AB" w:rsidRDefault="005721AB"/>
    <w:sectPr w:rsidR="005721AB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37A" w:rsidRDefault="00C7037A" w:rsidP="00C7037A">
      <w:r>
        <w:separator/>
      </w:r>
    </w:p>
  </w:endnote>
  <w:endnote w:type="continuationSeparator" w:id="0">
    <w:p w:rsidR="00C7037A" w:rsidRDefault="00C7037A" w:rsidP="00C7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37A" w:rsidRDefault="00C7037A" w:rsidP="00C7037A">
      <w:r>
        <w:separator/>
      </w:r>
    </w:p>
  </w:footnote>
  <w:footnote w:type="continuationSeparator" w:id="0">
    <w:p w:rsidR="00C7037A" w:rsidRDefault="00C7037A" w:rsidP="00C70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7A" w:rsidRDefault="00C7037A" w:rsidP="00C7037A">
    <w:pPr>
      <w:pStyle w:val="Header"/>
    </w:pPr>
    <w:r>
      <w:t>1092, oral or poster, cat: 1</w:t>
    </w:r>
  </w:p>
  <w:p w:rsidR="00C7037A" w:rsidRDefault="00C703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AB"/>
    <w:rsid w:val="0001467B"/>
    <w:rsid w:val="00054857"/>
    <w:rsid w:val="00096D03"/>
    <w:rsid w:val="000B058C"/>
    <w:rsid w:val="000D5F0A"/>
    <w:rsid w:val="001003E3"/>
    <w:rsid w:val="001251D7"/>
    <w:rsid w:val="0017569E"/>
    <w:rsid w:val="001C77D7"/>
    <w:rsid w:val="002064DC"/>
    <w:rsid w:val="0029576F"/>
    <w:rsid w:val="002B327C"/>
    <w:rsid w:val="002B5EA0"/>
    <w:rsid w:val="00307C0D"/>
    <w:rsid w:val="003271B0"/>
    <w:rsid w:val="003A7A29"/>
    <w:rsid w:val="00471C3C"/>
    <w:rsid w:val="004B5313"/>
    <w:rsid w:val="00534B0D"/>
    <w:rsid w:val="005721AB"/>
    <w:rsid w:val="005870FB"/>
    <w:rsid w:val="00593302"/>
    <w:rsid w:val="005C1EBE"/>
    <w:rsid w:val="005E552E"/>
    <w:rsid w:val="005F0666"/>
    <w:rsid w:val="00606073"/>
    <w:rsid w:val="00656559"/>
    <w:rsid w:val="00674A57"/>
    <w:rsid w:val="006938DB"/>
    <w:rsid w:val="006A04F8"/>
    <w:rsid w:val="006C6F95"/>
    <w:rsid w:val="006F52CC"/>
    <w:rsid w:val="00705B94"/>
    <w:rsid w:val="00710A50"/>
    <w:rsid w:val="00771B8A"/>
    <w:rsid w:val="007A6EE3"/>
    <w:rsid w:val="008513B5"/>
    <w:rsid w:val="00861A3C"/>
    <w:rsid w:val="008F538B"/>
    <w:rsid w:val="00936BAD"/>
    <w:rsid w:val="0099611C"/>
    <w:rsid w:val="009A1AF8"/>
    <w:rsid w:val="009A7192"/>
    <w:rsid w:val="009B6143"/>
    <w:rsid w:val="009C3ADF"/>
    <w:rsid w:val="009E3B35"/>
    <w:rsid w:val="009F6B04"/>
    <w:rsid w:val="00A248BA"/>
    <w:rsid w:val="00A37090"/>
    <w:rsid w:val="00AA4FDD"/>
    <w:rsid w:val="00AD1CB1"/>
    <w:rsid w:val="00AF6587"/>
    <w:rsid w:val="00B00990"/>
    <w:rsid w:val="00BC2816"/>
    <w:rsid w:val="00BD17B1"/>
    <w:rsid w:val="00BD1B8A"/>
    <w:rsid w:val="00BE3403"/>
    <w:rsid w:val="00C07DD9"/>
    <w:rsid w:val="00C10DD7"/>
    <w:rsid w:val="00C113BC"/>
    <w:rsid w:val="00C16450"/>
    <w:rsid w:val="00C54EDF"/>
    <w:rsid w:val="00C7037A"/>
    <w:rsid w:val="00D01779"/>
    <w:rsid w:val="00DA5EA0"/>
    <w:rsid w:val="00DD2A56"/>
    <w:rsid w:val="00DD36AE"/>
    <w:rsid w:val="00DE75B1"/>
    <w:rsid w:val="00EB4259"/>
    <w:rsid w:val="00EB4FDA"/>
    <w:rsid w:val="00ED6C20"/>
    <w:rsid w:val="00EF5B24"/>
    <w:rsid w:val="00F00E38"/>
    <w:rsid w:val="00F05944"/>
    <w:rsid w:val="00F313C7"/>
    <w:rsid w:val="00F3437E"/>
    <w:rsid w:val="00F638E8"/>
    <w:rsid w:val="00F82ED3"/>
    <w:rsid w:val="00FD7D44"/>
    <w:rsid w:val="00FF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1A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osters">
    <w:name w:val="Normal Posters"/>
    <w:basedOn w:val="Normal"/>
    <w:pPr>
      <w:tabs>
        <w:tab w:val="left" w:pos="-540"/>
      </w:tabs>
      <w:ind w:firstLine="709"/>
    </w:pPr>
    <w:rPr>
      <w:rFonts w:ascii="Arial" w:eastAsiaTheme="minorHAnsi" w:hAnsi="Arial"/>
      <w:sz w:val="20"/>
      <w:szCs w:val="20"/>
      <w:lang w:eastAsia="ja-JP" w:bidi="ar-SA"/>
    </w:rPr>
  </w:style>
  <w:style w:type="paragraph" w:customStyle="1" w:styleId="Style2">
    <w:name w:val="Style2"/>
    <w:basedOn w:val="Normal"/>
    <w:rsid w:val="0001467B"/>
    <w:rPr>
      <w:rFonts w:ascii="Arial" w:eastAsiaTheme="minorHAnsi" w:hAnsi="Arial" w:cs="Arial"/>
      <w:sz w:val="20"/>
      <w:lang w:eastAsia="ja-JP"/>
    </w:rPr>
  </w:style>
  <w:style w:type="paragraph" w:styleId="Header">
    <w:name w:val="header"/>
    <w:basedOn w:val="Normal"/>
    <w:link w:val="HeaderChar"/>
    <w:uiPriority w:val="99"/>
    <w:rsid w:val="00C703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37A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C703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037A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C70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03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1A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osters">
    <w:name w:val="Normal Posters"/>
    <w:basedOn w:val="Normal"/>
    <w:pPr>
      <w:tabs>
        <w:tab w:val="left" w:pos="-540"/>
      </w:tabs>
      <w:ind w:firstLine="709"/>
    </w:pPr>
    <w:rPr>
      <w:rFonts w:ascii="Arial" w:eastAsiaTheme="minorHAnsi" w:hAnsi="Arial"/>
      <w:sz w:val="20"/>
      <w:szCs w:val="20"/>
      <w:lang w:eastAsia="ja-JP" w:bidi="ar-SA"/>
    </w:rPr>
  </w:style>
  <w:style w:type="paragraph" w:customStyle="1" w:styleId="Style2">
    <w:name w:val="Style2"/>
    <w:basedOn w:val="Normal"/>
    <w:rsid w:val="0001467B"/>
    <w:rPr>
      <w:rFonts w:ascii="Arial" w:eastAsiaTheme="minorHAnsi" w:hAnsi="Arial" w:cs="Arial"/>
      <w:sz w:val="20"/>
      <w:lang w:eastAsia="ja-JP"/>
    </w:rPr>
  </w:style>
  <w:style w:type="paragraph" w:styleId="Header">
    <w:name w:val="header"/>
    <w:basedOn w:val="Normal"/>
    <w:link w:val="HeaderChar"/>
    <w:uiPriority w:val="99"/>
    <w:rsid w:val="00C703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37A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C703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037A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C70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03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B999D3B1</Template>
  <TotalTime>2</TotalTime>
  <Pages>1</Pages>
  <Words>255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Target</dc:creator>
  <cp:lastModifiedBy>Target</cp:lastModifiedBy>
  <cp:revision>2</cp:revision>
  <cp:lastPrinted>2012-05-24T07:53:00Z</cp:lastPrinted>
  <dcterms:created xsi:type="dcterms:W3CDTF">2012-05-24T07:25:00Z</dcterms:created>
  <dcterms:modified xsi:type="dcterms:W3CDTF">2012-05-24T07:54:00Z</dcterms:modified>
</cp:coreProperties>
</file>